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9F2" w:rsidRDefault="001429F2" w:rsidP="001429F2">
      <w:pPr>
        <w:tabs>
          <w:tab w:val="left" w:pos="450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Договор № 12</w:t>
      </w:r>
    </w:p>
    <w:p w:rsidR="001429F2" w:rsidRDefault="001429F2" w:rsidP="001429F2">
      <w:pPr>
        <w:tabs>
          <w:tab w:val="left" w:pos="450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предоставлении социальных услуг с временным пребыванием в палате повышенной комфортности с полной оплатой (без сиделки) </w:t>
      </w:r>
    </w:p>
    <w:p w:rsidR="001429F2" w:rsidRDefault="001429F2" w:rsidP="001429F2">
      <w:pPr>
        <w:tabs>
          <w:tab w:val="left" w:pos="4500"/>
          <w:tab w:val="left" w:pos="6300"/>
        </w:tabs>
        <w:rPr>
          <w:b/>
          <w:sz w:val="28"/>
          <w:szCs w:val="28"/>
        </w:rPr>
      </w:pPr>
    </w:p>
    <w:p w:rsidR="001429F2" w:rsidRDefault="001429F2" w:rsidP="001429F2">
      <w:pPr>
        <w:tabs>
          <w:tab w:val="left" w:pos="4500"/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с. Введенка                                                                              11 сентября 2018 года</w:t>
      </w:r>
    </w:p>
    <w:p w:rsidR="001429F2" w:rsidRDefault="001429F2" w:rsidP="001429F2">
      <w:pPr>
        <w:tabs>
          <w:tab w:val="left" w:pos="4500"/>
          <w:tab w:val="left" w:pos="6300"/>
        </w:tabs>
        <w:jc w:val="both"/>
        <w:rPr>
          <w:sz w:val="28"/>
          <w:szCs w:val="28"/>
        </w:rPr>
      </w:pPr>
    </w:p>
    <w:p w:rsidR="001429F2" w:rsidRDefault="001429F2" w:rsidP="001429F2">
      <w:pPr>
        <w:tabs>
          <w:tab w:val="left" w:pos="4500"/>
          <w:tab w:val="left" w:pos="63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Областное государственное бюджетное учреждение «Введенский геронтологический центр», именуемое в дальнейшем «Поставщик услуг», в лице директора учреждения </w:t>
      </w:r>
      <w:proofErr w:type="spellStart"/>
      <w:r>
        <w:rPr>
          <w:sz w:val="28"/>
          <w:szCs w:val="28"/>
        </w:rPr>
        <w:t>Бабко</w:t>
      </w:r>
      <w:proofErr w:type="spellEnd"/>
      <w:r>
        <w:rPr>
          <w:sz w:val="28"/>
          <w:szCs w:val="28"/>
        </w:rPr>
        <w:t xml:space="preserve"> Владислава Викторовича, действующего на основании устава, с одной стороны, и гражданин </w:t>
      </w:r>
      <w:r>
        <w:rPr>
          <w:sz w:val="28"/>
          <w:szCs w:val="28"/>
        </w:rPr>
        <w:t>Иванов Иван Иванович, 12</w:t>
      </w:r>
      <w:r>
        <w:rPr>
          <w:sz w:val="28"/>
          <w:szCs w:val="28"/>
        </w:rPr>
        <w:t>.0</w:t>
      </w:r>
      <w:r>
        <w:rPr>
          <w:sz w:val="28"/>
          <w:szCs w:val="28"/>
        </w:rPr>
        <w:t>6.1938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рождения, имеющий паспорт 42 02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367854</w:t>
      </w:r>
      <w:r>
        <w:rPr>
          <w:sz w:val="28"/>
          <w:szCs w:val="28"/>
        </w:rPr>
        <w:t>, выданный УВД Октяб</w:t>
      </w:r>
      <w:r>
        <w:rPr>
          <w:sz w:val="28"/>
          <w:szCs w:val="28"/>
        </w:rPr>
        <w:t>рьского округа города Липецка 07.10</w:t>
      </w:r>
      <w:r>
        <w:rPr>
          <w:sz w:val="28"/>
          <w:szCs w:val="28"/>
        </w:rPr>
        <w:t xml:space="preserve">.2005 г., код подразделения 482-005, зарегистрированный по адресу: г. Липецк, ул. </w:t>
      </w:r>
      <w:r>
        <w:rPr>
          <w:sz w:val="28"/>
          <w:szCs w:val="28"/>
        </w:rPr>
        <w:t>Соловьёва, дом 57, кв.13*</w:t>
      </w:r>
      <w:r>
        <w:rPr>
          <w:sz w:val="28"/>
          <w:szCs w:val="28"/>
        </w:rPr>
        <w:t>, именуемый в дальнейшем «Заказчик», заключили настоящий договор о нижеследующем.</w:t>
      </w:r>
    </w:p>
    <w:p w:rsidR="001429F2" w:rsidRDefault="001429F2" w:rsidP="001429F2">
      <w:pPr>
        <w:tabs>
          <w:tab w:val="left" w:pos="4500"/>
          <w:tab w:val="left" w:pos="6300"/>
        </w:tabs>
        <w:rPr>
          <w:b/>
          <w:sz w:val="28"/>
          <w:szCs w:val="28"/>
        </w:rPr>
      </w:pPr>
    </w:p>
    <w:p w:rsidR="001429F2" w:rsidRDefault="001429F2" w:rsidP="001429F2">
      <w:pPr>
        <w:tabs>
          <w:tab w:val="left" w:pos="450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 w:rsidR="001429F2" w:rsidRDefault="001429F2" w:rsidP="001429F2">
      <w:pPr>
        <w:tabs>
          <w:tab w:val="left" w:pos="4500"/>
          <w:tab w:val="left" w:pos="6300"/>
        </w:tabs>
        <w:jc w:val="center"/>
        <w:rPr>
          <w:b/>
          <w:sz w:val="28"/>
          <w:szCs w:val="28"/>
        </w:rPr>
      </w:pPr>
    </w:p>
    <w:p w:rsidR="001429F2" w:rsidRDefault="001429F2" w:rsidP="001429F2">
      <w:pPr>
        <w:tabs>
          <w:tab w:val="left" w:pos="1260"/>
          <w:tab w:val="left" w:pos="4500"/>
          <w:tab w:val="left" w:pos="6300"/>
        </w:tabs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 xml:space="preserve">По настоящему договору «Поставщик услуг» по обращению «Заказчика» обязуется предоставлять гражданину </w:t>
      </w:r>
      <w:proofErr w:type="spellStart"/>
      <w:r>
        <w:rPr>
          <w:sz w:val="28"/>
          <w:szCs w:val="28"/>
        </w:rPr>
        <w:t>Бахаеву</w:t>
      </w:r>
      <w:proofErr w:type="spellEnd"/>
      <w:r>
        <w:rPr>
          <w:sz w:val="28"/>
          <w:szCs w:val="28"/>
        </w:rPr>
        <w:t xml:space="preserve"> Василию Семёновичу, 30.01.1949 года рождения, имеющему паспорт 42 09 568832, выданный отделом УФМС России по Липецкой области в Октябрьском округе города Липецка 20.08.2009 г., код подразделения 480-003, именуемому в дальнейшем «Получатель услуг»,  социальные услуги с временным пребыванием в палате повышенной комфортности с полной оплатой (без сиделки) (далее – услуги), а «Заказчик» обязуется оплатить указанные услуги на условиях настоящего договора.        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При заключении настоящего договора «Заказчик» обязуется представить «Поставщику услуг» медицинские документы, содержащие сведения о состоянии здоровья «Получателя услуг»: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медицинские заключения и анализы об отсутствии противопоказаний для оказания платной услуги в соответствии с «Правилами внутреннего распорядка» и «Положением о временном пребывании граждан пожилого возраста и инвалидов в палате повышенной комфортности с полной оплатой без сиделки в ОГБУ «ВГЦ»;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флюорографию органов грудной клетки или рентгена легких, или мокрота БК, заключение фтизиатра. 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Согласованный сторонами период временного пребывания «Получателя услуг» в палате повышенной комфортности с полной оплатой (без сиделки) для получения услуг, предусмотренных настоящим </w:t>
      </w:r>
      <w:proofErr w:type="gramStart"/>
      <w:r>
        <w:rPr>
          <w:sz w:val="28"/>
          <w:szCs w:val="28"/>
        </w:rPr>
        <w:t>договором,  с</w:t>
      </w:r>
      <w:proofErr w:type="gramEnd"/>
      <w:r>
        <w:rPr>
          <w:sz w:val="28"/>
          <w:szCs w:val="28"/>
        </w:rPr>
        <w:t xml:space="preserve"> 12 по 14 сентября 2018 года  (3-е суток).  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rPr>
          <w:b/>
          <w:sz w:val="28"/>
          <w:szCs w:val="28"/>
        </w:rPr>
      </w:pP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СТОИМОСТЬ УСЛУГ И ПОРЯДОК ИХ ОПЛАТЫ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2.1. Стоимость услуг, предоставляемых по настоящему договору, включает понесённые «Поставщиком услуг» расходы на приобретение для «Получателя услуг» продуктов питания, мягкого инвентаря, содержание жилого помещения и оплату коммунальных услуг, а также иные расходы, связанные с исполнением настоящего договора. 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Стоимость услуг, предоставляемых по настоящему </w:t>
      </w:r>
      <w:proofErr w:type="gramStart"/>
      <w:r>
        <w:rPr>
          <w:sz w:val="28"/>
          <w:szCs w:val="28"/>
        </w:rPr>
        <w:t>договору,  составляет</w:t>
      </w:r>
      <w:proofErr w:type="gramEnd"/>
      <w:r>
        <w:rPr>
          <w:sz w:val="28"/>
          <w:szCs w:val="28"/>
        </w:rPr>
        <w:t xml:space="preserve"> 2 250 (две тысячи двести пятьдесят) рублей 00 копеек. НДС не облагается. </w:t>
      </w:r>
    </w:p>
    <w:p w:rsidR="001429F2" w:rsidRDefault="001429F2" w:rsidP="001429F2">
      <w:pPr>
        <w:tabs>
          <w:tab w:val="left" w:pos="1260"/>
          <w:tab w:val="left" w:pos="3420"/>
          <w:tab w:val="left" w:pos="4500"/>
          <w:tab w:val="left" w:pos="63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«Заказчик» оплачивает услуги в порядке предоплаты в размере 100% их стоимости путём внесения наличных денег в кассу «Поставщика услуг», либо путем безналичного перечисления денежных средств на расчетный счет «Поставщика услуг» по банковским реквизитам, указанным в настоящем договоре.</w:t>
      </w:r>
    </w:p>
    <w:p w:rsidR="001429F2" w:rsidRDefault="001429F2" w:rsidP="0014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2.2. При необходимости продления по обращению «Заказчика» периода нахождения «Получателя услуг» в палате повышенной комфортности и получения услуг свыше срока, предусмотренного настоящим договором, стоимость услуг на новый период подлежит перерасчету в соответствии с количеством дней, на которые осуществляется продление, что оформляется дополнительным соглашением сторон к настоящему договору.</w:t>
      </w:r>
    </w:p>
    <w:p w:rsidR="001429F2" w:rsidRDefault="001429F2" w:rsidP="001429F2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При изменении тарифов на услуги, предоставляемые по настоящему договору, «Поставщик услуг» уведомляет об этом «Заказчика» письменно за три дня до окончания периода нахождения «Получателя услуг» в палате повышенной комфортности.</w:t>
      </w:r>
    </w:p>
    <w:p w:rsidR="001429F2" w:rsidRDefault="001429F2" w:rsidP="001429F2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«Заказчик» в течении трех дней, со дня уведомления обязан письменно сообщить свое решение о согласии на продление действия настоящего договора на новых условиях, либо об отказе от дальнейшего предоставления услуг. </w:t>
      </w:r>
      <w:bookmarkStart w:id="0" w:name="sub_17"/>
      <w:r>
        <w:rPr>
          <w:sz w:val="28"/>
          <w:szCs w:val="28"/>
        </w:rPr>
        <w:t xml:space="preserve"> </w:t>
      </w:r>
      <w:bookmarkEnd w:id="0"/>
    </w:p>
    <w:p w:rsidR="001429F2" w:rsidRDefault="001429F2" w:rsidP="001429F2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</w:p>
    <w:p w:rsidR="001429F2" w:rsidRDefault="001429F2" w:rsidP="001429F2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СТОРОН</w:t>
      </w:r>
    </w:p>
    <w:p w:rsidR="001429F2" w:rsidRDefault="001429F2" w:rsidP="001429F2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jc w:val="center"/>
        <w:rPr>
          <w:b/>
          <w:sz w:val="28"/>
          <w:szCs w:val="28"/>
        </w:rPr>
      </w:pPr>
    </w:p>
    <w:p w:rsidR="001429F2" w:rsidRDefault="001429F2" w:rsidP="001429F2">
      <w:pPr>
        <w:tabs>
          <w:tab w:val="left" w:pos="540"/>
          <w:tab w:val="left" w:pos="108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«Поставщик услуг» обязуется: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3.1.1.Предоставлять услуги «Получателю услуг» в соответствии </w:t>
      </w:r>
      <w:proofErr w:type="gramStart"/>
      <w:r>
        <w:rPr>
          <w:sz w:val="28"/>
          <w:szCs w:val="28"/>
        </w:rPr>
        <w:t>с  требованиями</w:t>
      </w:r>
      <w:proofErr w:type="gramEnd"/>
      <w:r>
        <w:rPr>
          <w:sz w:val="28"/>
          <w:szCs w:val="28"/>
        </w:rPr>
        <w:t xml:space="preserve"> законодательства о социальном обслуживании граждан в Российской Федерации, а также требованиями законодательства Липецкой области.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>
        <w:rPr>
          <w:sz w:val="28"/>
          <w:szCs w:val="28"/>
        </w:rPr>
        <w:tab/>
        <w:t>Обеспечивать соблюдение прав «Получателя услуг», предусмотренных действующим законодательством.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3.1.4. Осуществлять обработку и обеспечивать защиту персональных данных «Получателя услуг» в соответствии с законодательством Российской Федерации.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3.1.5. Письменно уведомлять «Заказчика» об изменении тарифов на предоставляемые услуги.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3.1.6. Не разглашать информацию личного характера о «Получателе услуг», ставшую известной при исполнении своих обязанностей по настоящему договору.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3.1.7. В случае досрочного прекращения предоставления услуг «Получателю услуг» возвратить внесённую за услуги плату, в сумме, рассчитанной пропорционально дням, оставшимся до окончания периода нахождения «Получателя услуг» в палате повышенной комфортности.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«Поставщик услуг» вправе: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Расторгнуть настоящий договор в одностороннем порядке при выявлении у «Получателя услуг» медицинских противопоказаний к предоставлению социальных услуг в стационарной форме социального обслуживания (хронический алкоголизм, активная форма туберкулеза, тяжелые психические заболевания) в соответствии со статьёй 15 Федерального закона от 29.12.2013 г. № 442-ФЗ «О социальном обслуживании </w:t>
      </w:r>
      <w:proofErr w:type="gramStart"/>
      <w:r>
        <w:rPr>
          <w:sz w:val="28"/>
          <w:szCs w:val="28"/>
        </w:rPr>
        <w:t>граждан  в</w:t>
      </w:r>
      <w:proofErr w:type="gramEnd"/>
      <w:r>
        <w:rPr>
          <w:sz w:val="28"/>
          <w:szCs w:val="28"/>
        </w:rPr>
        <w:t xml:space="preserve"> Российской Федерации».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«Поставщик услуг» вправе лишить «Получателя услуг» предоставляемых ему услуг при нарушении им установленного в учреждении внутреннего порядка для проживающих (хулиганство, порча оборудования</w:t>
      </w:r>
      <w:r>
        <w:rPr>
          <w:color w:val="FFCC00"/>
          <w:sz w:val="28"/>
          <w:szCs w:val="28"/>
        </w:rPr>
        <w:t xml:space="preserve">, </w:t>
      </w:r>
      <w:r>
        <w:rPr>
          <w:sz w:val="28"/>
          <w:szCs w:val="28"/>
        </w:rPr>
        <w:t>периодическое отсутствие) с последующим возмещением причинённого.</w:t>
      </w:r>
      <w:r>
        <w:rPr>
          <w:sz w:val="28"/>
          <w:szCs w:val="28"/>
        </w:rPr>
        <w:tab/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«Заказчик» имеет право: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3.4.1.Требовать от «Поставщика услуг» предоставления сведений о наличии расчета </w:t>
      </w:r>
      <w:proofErr w:type="gramStart"/>
      <w:r>
        <w:rPr>
          <w:sz w:val="28"/>
          <w:szCs w:val="28"/>
        </w:rPr>
        <w:t>стоимости</w:t>
      </w:r>
      <w:proofErr w:type="gramEnd"/>
      <w:r>
        <w:rPr>
          <w:sz w:val="28"/>
          <w:szCs w:val="28"/>
        </w:rPr>
        <w:t xml:space="preserve"> оказываемой услуг.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3.4.2. Отказаться от получения услуг (до момента начала ее оказания) и получить обратно оплаченную сумму с возмещением «Поставщику </w:t>
      </w:r>
      <w:proofErr w:type="gramStart"/>
      <w:r>
        <w:rPr>
          <w:sz w:val="28"/>
          <w:szCs w:val="28"/>
        </w:rPr>
        <w:t>услуг»  расходов</w:t>
      </w:r>
      <w:proofErr w:type="gramEnd"/>
      <w:r>
        <w:rPr>
          <w:sz w:val="28"/>
          <w:szCs w:val="28"/>
        </w:rPr>
        <w:t>, связанных с подготовкой оказания услуг.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«Заказчик» не вправе: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3.5.1.Требовать от «Поставщика услуг» предоставления услуг в долг.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Требовать обслуживания, находясь в нетрезвом состоянии, а также оказание услуг, которые не предусмотрены настоящим договором, и унижать достоинство работников «Поставщика услуг».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«Заказчик» обязуется: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Информировать «Поставщика услуг» о вновь возникших обстоятельствах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влекущих изменение условий либо прекращение настоящего договора.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Соблюдать условия приема, проживания и выбытия из учреждения «Получателя услуг».  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ОТВЕТСТВЕННОСТЬ СТОРОН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b/>
          <w:sz w:val="28"/>
          <w:szCs w:val="28"/>
        </w:rPr>
      </w:pPr>
    </w:p>
    <w:p w:rsidR="001429F2" w:rsidRDefault="001429F2" w:rsidP="0014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В случае неисполнения или ненадлежащего исполнения своих обязательств по настоящему договору   </w:t>
      </w:r>
      <w:proofErr w:type="gramStart"/>
      <w:r>
        <w:rPr>
          <w:sz w:val="28"/>
          <w:szCs w:val="28"/>
        </w:rPr>
        <w:t>стороны  несут</w:t>
      </w:r>
      <w:proofErr w:type="gramEnd"/>
      <w:r>
        <w:rPr>
          <w:sz w:val="28"/>
          <w:szCs w:val="28"/>
        </w:rPr>
        <w:t>  ответственность  в  соответствии с действующим законодательством Российской Федерации.</w:t>
      </w:r>
    </w:p>
    <w:p w:rsidR="001429F2" w:rsidRDefault="001429F2" w:rsidP="0014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4.2. В случае причинения вреда здоровью или жизни «Получателя услуг» по вине «Поставщика услуг», последний несет ответственность в соответствии с законодательством Российской Федерации.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b/>
          <w:sz w:val="28"/>
          <w:szCs w:val="28"/>
        </w:rPr>
      </w:pP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ИЗМЕНЕНИЯ ИЛИ РАСТОРЖЕНИЯ ДОГОВОРА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</w:t>
      </w:r>
      <w:r>
        <w:rPr>
          <w:sz w:val="28"/>
          <w:szCs w:val="28"/>
        </w:rPr>
        <w:tab/>
        <w:t>Все изменения условий настоящего договора, в том числе, условия об продлении периода пребывания «Получателя услуг» в палате повышенной комфортности, оформляются дополнительными соглашениями, являющимися неотъемлемыми частями настоящего договора.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Настоящий договор может быть расторгнут до истечения срока его действия по соглашению сторон.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Настоящий договор вступает в силу со дня его подписания сторонами и действует на период временного пребывания ««Получателя услуг»» в палате повышенной комфортности.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>Иные вопросы, не предусмотренные настоящим договором, разрешаются путём переговоров на основе действующего законодательства Российской Федерации.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>Настоящий договор составлен   в 2-х экземплярах, по одному для каждой из сторон.</w:t>
      </w:r>
    </w:p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6660"/>
          <w:tab w:val="left" w:pos="738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1429F2" w:rsidTr="001429F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F2" w:rsidRDefault="001429F2">
            <w:pPr>
              <w:spacing w:line="252" w:lineRule="auto"/>
              <w:ind w:left="-2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«Поставщик услуг»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ОГБУ «Введенский геронтологический центр»,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398507, Липецкая обл., Липецкий р-он, с. Введенка, ул. Советская, д. 2, 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Тел./факс 75-63-11, 75-61-93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ИНН 4813004513 КПП 481301001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Управление финансов Липецкой обл. (ОГБУ «Введенский геронтологический центр»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л/с 20006000030)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р/</w:t>
            </w:r>
            <w:proofErr w:type="gramStart"/>
            <w:r>
              <w:rPr>
                <w:sz w:val="28"/>
                <w:szCs w:val="28"/>
                <w:lang w:eastAsia="en-US"/>
              </w:rPr>
              <w:t>с  40601810000003000001</w:t>
            </w:r>
            <w:proofErr w:type="gramEnd"/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Отделение Липецк г. Липецк</w:t>
            </w:r>
          </w:p>
          <w:p w:rsidR="001429F2" w:rsidRDefault="001429F2">
            <w:pPr>
              <w:spacing w:line="252" w:lineRule="auto"/>
              <w:ind w:left="-2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БИК 044206001</w:t>
            </w:r>
          </w:p>
          <w:p w:rsidR="001429F2" w:rsidRDefault="001429F2">
            <w:pPr>
              <w:spacing w:line="252" w:lineRule="auto"/>
              <w:ind w:left="-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Директор учреждения</w:t>
            </w:r>
          </w:p>
          <w:p w:rsidR="001429F2" w:rsidRDefault="001429F2">
            <w:pPr>
              <w:spacing w:line="252" w:lineRule="auto"/>
              <w:ind w:left="-2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____________________В.В.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Бабко</w:t>
            </w:r>
            <w:proofErr w:type="spellEnd"/>
          </w:p>
          <w:p w:rsidR="001429F2" w:rsidRDefault="001429F2">
            <w:pPr>
              <w:spacing w:line="252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9F2" w:rsidRDefault="001429F2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«Заказчик»</w:t>
            </w:r>
          </w:p>
          <w:p w:rsidR="001429F2" w:rsidRDefault="001429F2">
            <w:pPr>
              <w:tabs>
                <w:tab w:val="left" w:pos="6300"/>
              </w:tabs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Иванов Иван Иванович, 12.06.1938 года рождения, имеющий паспорт 42 02 367854, выданный УВД Октябрьского округа города Липецка 07.10.2005 г., код подразделения 482-005, зарегистрированный по адресу: г. Липецк, ул. Соловьёва, дом 57, кв.13,</w:t>
            </w:r>
            <w:r w:rsidR="001F377E">
              <w:rPr>
                <w:sz w:val="28"/>
                <w:szCs w:val="28"/>
              </w:rPr>
              <w:t>*</w:t>
            </w:r>
            <w:bookmarkStart w:id="1" w:name="_GoBack"/>
            <w:bookmarkEnd w:id="1"/>
          </w:p>
          <w:p w:rsidR="001429F2" w:rsidRDefault="001429F2">
            <w:pPr>
              <w:tabs>
                <w:tab w:val="left" w:pos="6300"/>
              </w:tabs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1429F2" w:rsidRDefault="001429F2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</w:p>
          <w:p w:rsidR="001429F2" w:rsidRDefault="001429F2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Заказчик</w:t>
            </w:r>
          </w:p>
          <w:p w:rsidR="001429F2" w:rsidRDefault="001429F2" w:rsidP="001429F2">
            <w:pPr>
              <w:spacing w:line="252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____________________ </w:t>
            </w:r>
            <w:r>
              <w:rPr>
                <w:rFonts w:eastAsia="Calibri"/>
                <w:sz w:val="28"/>
                <w:szCs w:val="28"/>
                <w:lang w:eastAsia="en-US"/>
              </w:rPr>
              <w:t>И.И. Иванов</w:t>
            </w:r>
            <w:r w:rsidR="001F377E">
              <w:rPr>
                <w:rFonts w:eastAsia="Calibri"/>
                <w:sz w:val="28"/>
                <w:szCs w:val="28"/>
                <w:lang w:eastAsia="en-US"/>
              </w:rPr>
              <w:t>*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429F2" w:rsidRDefault="001429F2" w:rsidP="001429F2">
      <w:pPr>
        <w:tabs>
          <w:tab w:val="left" w:pos="540"/>
          <w:tab w:val="left" w:pos="1080"/>
          <w:tab w:val="left" w:pos="1440"/>
          <w:tab w:val="left" w:pos="3960"/>
          <w:tab w:val="left" w:pos="5760"/>
          <w:tab w:val="left" w:pos="6120"/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</w:r>
    </w:p>
    <w:p w:rsidR="001429F2" w:rsidRDefault="001429F2" w:rsidP="001429F2">
      <w:pPr>
        <w:jc w:val="both"/>
        <w:rPr>
          <w:sz w:val="28"/>
          <w:szCs w:val="28"/>
        </w:rPr>
      </w:pPr>
      <w:r>
        <w:rPr>
          <w:sz w:val="28"/>
          <w:szCs w:val="28"/>
        </w:rPr>
        <w:t>С условиями настоящего договора ознакомлен и с ними согласен.</w:t>
      </w:r>
    </w:p>
    <w:p w:rsidR="001429F2" w:rsidRDefault="001429F2" w:rsidP="0014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экземпляр договора мною </w:t>
      </w:r>
      <w:proofErr w:type="spellStart"/>
      <w:proofErr w:type="gramStart"/>
      <w:r>
        <w:rPr>
          <w:sz w:val="28"/>
          <w:szCs w:val="28"/>
        </w:rPr>
        <w:t>получен:_</w:t>
      </w:r>
      <w:proofErr w:type="gramEnd"/>
      <w:r>
        <w:rPr>
          <w:sz w:val="28"/>
          <w:szCs w:val="28"/>
        </w:rPr>
        <w:t>_______________</w:t>
      </w:r>
      <w:r>
        <w:rPr>
          <w:sz w:val="28"/>
          <w:szCs w:val="28"/>
        </w:rPr>
        <w:t>И.И</w:t>
      </w:r>
      <w:proofErr w:type="spellEnd"/>
      <w:r>
        <w:rPr>
          <w:sz w:val="28"/>
          <w:szCs w:val="28"/>
        </w:rPr>
        <w:t>. Иванов</w:t>
      </w:r>
      <w:r w:rsidR="001F377E">
        <w:rPr>
          <w:sz w:val="28"/>
          <w:szCs w:val="28"/>
        </w:rPr>
        <w:t>*</w:t>
      </w:r>
    </w:p>
    <w:p w:rsidR="001429F2" w:rsidRDefault="001429F2" w:rsidP="001429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«__»________20___ г.  </w:t>
      </w:r>
    </w:p>
    <w:p w:rsidR="00A13291" w:rsidRDefault="00A13291"/>
    <w:p w:rsidR="001F377E" w:rsidRDefault="001F377E"/>
    <w:p w:rsidR="001F377E" w:rsidRDefault="001F377E"/>
    <w:p w:rsidR="001F377E" w:rsidRDefault="001F377E" w:rsidP="001F377E">
      <w:r>
        <w:t>*- данные о «Заказчике» приведены в образце договора на несуществующее лицо (вымышленные)</w:t>
      </w:r>
    </w:p>
    <w:sectPr w:rsidR="001F377E" w:rsidSect="001429F2"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F2" w:rsidRDefault="001429F2" w:rsidP="001429F2">
      <w:r>
        <w:separator/>
      </w:r>
    </w:p>
  </w:endnote>
  <w:endnote w:type="continuationSeparator" w:id="0">
    <w:p w:rsidR="001429F2" w:rsidRDefault="001429F2" w:rsidP="0014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F2" w:rsidRDefault="001429F2" w:rsidP="001429F2">
    <w:pPr>
      <w:pStyle w:val="a5"/>
      <w:numPr>
        <w:ilvl w:val="0"/>
        <w:numId w:val="1"/>
      </w:numPr>
    </w:pPr>
    <w:r>
      <w:t xml:space="preserve">- данные «Заказчика» приведены в договоре </w:t>
    </w:r>
    <w:r w:rsidR="001F377E">
      <w:t>произвольные</w:t>
    </w:r>
    <w:r>
      <w:t xml:space="preserve"> </w:t>
    </w:r>
    <w:r w:rsidR="001F377E">
      <w:t>(на вымышленное лицо)</w:t>
    </w:r>
  </w:p>
  <w:p w:rsidR="001429F2" w:rsidRDefault="001429F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F2" w:rsidRDefault="001429F2" w:rsidP="001429F2">
      <w:r>
        <w:separator/>
      </w:r>
    </w:p>
  </w:footnote>
  <w:footnote w:type="continuationSeparator" w:id="0">
    <w:p w:rsidR="001429F2" w:rsidRDefault="001429F2" w:rsidP="00142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9F2" w:rsidRDefault="001429F2" w:rsidP="001429F2">
    <w:pPr>
      <w:pStyle w:val="a3"/>
      <w:jc w:val="right"/>
    </w:pPr>
    <w:r>
      <w:t xml:space="preserve">ОБРАЗЕЦ ФОРМЫ ДОГОВОРА </w:t>
    </w:r>
  </w:p>
  <w:p w:rsidR="001429F2" w:rsidRDefault="001429F2" w:rsidP="001429F2">
    <w:pPr>
      <w:pStyle w:val="a3"/>
      <w:jc w:val="right"/>
    </w:pPr>
    <w:r>
      <w:t xml:space="preserve">О ПРЕДОСТАВЛЕНИИ ПЛАТНЫХ </w:t>
    </w:r>
  </w:p>
  <w:p w:rsidR="001429F2" w:rsidRDefault="001429F2" w:rsidP="001429F2">
    <w:pPr>
      <w:pStyle w:val="a3"/>
      <w:jc w:val="right"/>
    </w:pPr>
    <w:r>
      <w:t>СОЦИАЛЬНЫХ УСЛУГ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F82"/>
    <w:multiLevelType w:val="hybridMultilevel"/>
    <w:tmpl w:val="75BE5C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03DCE"/>
    <w:multiLevelType w:val="hybridMultilevel"/>
    <w:tmpl w:val="5DCE19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9F2"/>
    <w:rsid w:val="001429F2"/>
    <w:rsid w:val="001F377E"/>
    <w:rsid w:val="00A1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58FA277-04EC-45AE-8484-68813BA4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2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29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42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7CAFE-FF4D-4C16-A23B-D1D206C60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2018-09-12T07:14:00Z</dcterms:created>
  <dcterms:modified xsi:type="dcterms:W3CDTF">2018-09-12T07:28:00Z</dcterms:modified>
</cp:coreProperties>
</file>