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2C" w:rsidRDefault="005F76A0" w:rsidP="005F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ДОКУМЕНТОВ, НЕОБХОДИМЫХ ДЛЯ ЗАКЛЮЧЕНИЯ ДОГОВОРА О ВРЕМЕННОМ ПРЕБЫВАНИИ ГРАЖДАН ПОЖИЛОГО ВОЗРАСТАИ И ИНВАЛИДОВ В ПАЛАТЕ ПОВЫШЕННОЙ КОМФОРТНОСТИ С ПОЛНОЙ ОПЛАТОЙ БЕЗ СИДЕЛКИ</w:t>
      </w:r>
    </w:p>
    <w:p w:rsidR="005F76A0" w:rsidRDefault="005F76A0" w:rsidP="005F7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A0" w:rsidRDefault="007752B8" w:rsidP="005F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76A0" w:rsidRPr="00154333" w:rsidRDefault="005F76A0" w:rsidP="005F76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611BE">
        <w:rPr>
          <w:rFonts w:ascii="Times New Roman" w:hAnsi="Times New Roman" w:cs="Times New Roman"/>
          <w:sz w:val="28"/>
          <w:szCs w:val="28"/>
        </w:rPr>
        <w:t xml:space="preserve">«Клиента» </w:t>
      </w:r>
      <w:r>
        <w:rPr>
          <w:rFonts w:ascii="Times New Roman" w:hAnsi="Times New Roman" w:cs="Times New Roman"/>
          <w:sz w:val="28"/>
          <w:szCs w:val="28"/>
        </w:rPr>
        <w:t>о зачислении на временное пребывание в палату повышенной комфортности без сиделки.</w:t>
      </w:r>
    </w:p>
    <w:p w:rsidR="00154333" w:rsidRPr="00154333" w:rsidRDefault="00154333" w:rsidP="005F76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Заказчика и Клиента.</w:t>
      </w:r>
    </w:p>
    <w:p w:rsidR="00154333" w:rsidRPr="00154333" w:rsidRDefault="00154333" w:rsidP="005F76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Пенсионное удостоверение. </w:t>
      </w:r>
    </w:p>
    <w:p w:rsidR="00154333" w:rsidRPr="002611BE" w:rsidRDefault="002611BE" w:rsidP="005F76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инвалидности. </w:t>
      </w:r>
    </w:p>
    <w:p w:rsidR="002611BE" w:rsidRPr="002611BE" w:rsidRDefault="002611BE" w:rsidP="005F76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полис.</w:t>
      </w:r>
    </w:p>
    <w:p w:rsidR="002611BE" w:rsidRPr="002611BE" w:rsidRDefault="002611BE" w:rsidP="002611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ИПР (для инвалидов) – при наличии.</w:t>
      </w:r>
    </w:p>
    <w:p w:rsidR="00154333" w:rsidRPr="00154333" w:rsidRDefault="005F76A0" w:rsidP="001543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заключения и анализы об отсутствии противопоказаний для оказания платной услуги в соответствии с «Правилами внутреннего распорядка» и «Положением о временном пребывании граждан пожилого возраста и инвалидов в палате повышенной комфортности с полной оплатой без сиделки в ОГБУ «ВГЦ»</w:t>
      </w:r>
      <w:r w:rsidR="00154333">
        <w:rPr>
          <w:rFonts w:ascii="Times New Roman" w:hAnsi="Times New Roman" w:cs="Times New Roman"/>
          <w:sz w:val="28"/>
          <w:szCs w:val="28"/>
        </w:rPr>
        <w:t>, а именно</w:t>
      </w:r>
      <w:r w:rsidR="00154333" w:rsidRPr="00154333">
        <w:rPr>
          <w:rFonts w:ascii="Times New Roman" w:hAnsi="Times New Roman" w:cs="Times New Roman"/>
          <w:sz w:val="28"/>
          <w:szCs w:val="28"/>
        </w:rPr>
        <w:t>:</w:t>
      </w:r>
    </w:p>
    <w:p w:rsidR="00154333" w:rsidRPr="00154333" w:rsidRDefault="00154333" w:rsidP="001543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54333">
        <w:rPr>
          <w:rFonts w:ascii="Times New Roman" w:hAnsi="Times New Roman" w:cs="Times New Roman"/>
          <w:sz w:val="28"/>
          <w:szCs w:val="28"/>
        </w:rPr>
        <w:t>медицинская карта, оформленная и заверенная лечебно-профилактическим учреждением, с заключением специалистов: терапевта, психиатра, фтизиатра, онколога, дерматовенеролога и др. врачей (по показаниям) с указанием диагноза заболевания, тяжести состояния способности к передвижению и заключением врачебной комиссии о рекомендуемом типе стационарного учреждения;</w:t>
      </w:r>
    </w:p>
    <w:p w:rsidR="00154333" w:rsidRPr="00154333" w:rsidRDefault="00154333" w:rsidP="001543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54333">
        <w:rPr>
          <w:rFonts w:ascii="Times New Roman" w:hAnsi="Times New Roman" w:cs="Times New Roman"/>
          <w:sz w:val="28"/>
          <w:szCs w:val="28"/>
        </w:rPr>
        <w:t>медицинский полис</w:t>
      </w:r>
      <w:r w:rsidRPr="0015433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54333" w:rsidRPr="00154333" w:rsidRDefault="00154333" w:rsidP="001543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54333">
        <w:rPr>
          <w:rFonts w:ascii="Times New Roman" w:hAnsi="Times New Roman" w:cs="Times New Roman"/>
          <w:sz w:val="28"/>
          <w:szCs w:val="28"/>
        </w:rPr>
        <w:t>ИПР (для инвалидов) – при наличии;</w:t>
      </w:r>
    </w:p>
    <w:p w:rsidR="00154333" w:rsidRPr="00154333" w:rsidRDefault="00154333" w:rsidP="001543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54333">
        <w:rPr>
          <w:rFonts w:ascii="Times New Roman" w:hAnsi="Times New Roman" w:cs="Times New Roman"/>
          <w:sz w:val="28"/>
          <w:szCs w:val="28"/>
        </w:rPr>
        <w:t>анализ кала на яйца гельминтов и протозоозы (14 дней);</w:t>
      </w:r>
    </w:p>
    <w:p w:rsidR="00154333" w:rsidRPr="00154333" w:rsidRDefault="00154333" w:rsidP="001543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54333">
        <w:rPr>
          <w:rFonts w:ascii="Times New Roman" w:hAnsi="Times New Roman" w:cs="Times New Roman"/>
          <w:sz w:val="28"/>
          <w:szCs w:val="28"/>
        </w:rPr>
        <w:t>анализ мазка на группу возбудителей дифтерии (14 дней);</w:t>
      </w:r>
    </w:p>
    <w:p w:rsidR="00154333" w:rsidRPr="00154333" w:rsidRDefault="00154333" w:rsidP="001543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54333">
        <w:rPr>
          <w:rFonts w:ascii="Times New Roman" w:hAnsi="Times New Roman" w:cs="Times New Roman"/>
          <w:sz w:val="28"/>
          <w:szCs w:val="28"/>
        </w:rPr>
        <w:t>сведения о прививках (против дифтерии, столбняка, вирусных гепатитов, кори, краснухи) – прививочный сертификат;</w:t>
      </w:r>
    </w:p>
    <w:p w:rsidR="00154333" w:rsidRPr="00154333" w:rsidRDefault="00154333" w:rsidP="001543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54333">
        <w:rPr>
          <w:rFonts w:ascii="Times New Roman" w:hAnsi="Times New Roman" w:cs="Times New Roman"/>
          <w:sz w:val="28"/>
          <w:szCs w:val="28"/>
        </w:rPr>
        <w:t>флюорография органов грудной клетки или рентген легких или мокрота БК, заключение фтизиатра (действительное);</w:t>
      </w:r>
    </w:p>
    <w:p w:rsidR="00154333" w:rsidRPr="00154333" w:rsidRDefault="00154333" w:rsidP="001543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54333">
        <w:rPr>
          <w:rFonts w:ascii="Times New Roman" w:hAnsi="Times New Roman" w:cs="Times New Roman"/>
          <w:sz w:val="28"/>
          <w:szCs w:val="28"/>
        </w:rPr>
        <w:t>анализ кала на группу энтеропатогенных бактерий (14 дней);</w:t>
      </w:r>
    </w:p>
    <w:p w:rsidR="00154333" w:rsidRPr="00154333" w:rsidRDefault="00154333" w:rsidP="0015433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54333">
        <w:rPr>
          <w:rFonts w:ascii="Times New Roman" w:hAnsi="Times New Roman" w:cs="Times New Roman"/>
          <w:sz w:val="28"/>
          <w:szCs w:val="28"/>
        </w:rPr>
        <w:t>справка об эпидокружении (3 дня).</w:t>
      </w:r>
    </w:p>
    <w:p w:rsidR="005F76A0" w:rsidRPr="003D6526" w:rsidRDefault="00154333" w:rsidP="0013443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6526">
        <w:rPr>
          <w:rFonts w:ascii="Times New Roman" w:hAnsi="Times New Roman" w:cs="Times New Roman"/>
          <w:sz w:val="28"/>
          <w:szCs w:val="28"/>
        </w:rPr>
        <w:t>ф</w:t>
      </w:r>
      <w:r w:rsidR="005F76A0" w:rsidRPr="003D6526">
        <w:rPr>
          <w:rFonts w:ascii="Times New Roman" w:hAnsi="Times New Roman" w:cs="Times New Roman"/>
          <w:sz w:val="28"/>
          <w:szCs w:val="28"/>
        </w:rPr>
        <w:t xml:space="preserve">люорография органов грудной клетки или рентген легких или мокрота </w:t>
      </w:r>
      <w:r w:rsidR="003D6526">
        <w:rPr>
          <w:rFonts w:ascii="Times New Roman" w:hAnsi="Times New Roman" w:cs="Times New Roman"/>
          <w:sz w:val="28"/>
          <w:szCs w:val="28"/>
        </w:rPr>
        <w:t>БК, заключение фтизиатра.</w:t>
      </w:r>
    </w:p>
    <w:p w:rsidR="005F76A0" w:rsidRDefault="005F76A0" w:rsidP="005F7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333" w:rsidRDefault="00154333" w:rsidP="005F7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864E88"/>
    <w:lvl w:ilvl="0">
      <w:numFmt w:val="bullet"/>
      <w:lvlText w:val="*"/>
      <w:lvlJc w:val="left"/>
    </w:lvl>
  </w:abstractNum>
  <w:abstractNum w:abstractNumId="1" w15:restartNumberingAfterBreak="0">
    <w:nsid w:val="3A5C2AE8"/>
    <w:multiLevelType w:val="hybridMultilevel"/>
    <w:tmpl w:val="2A36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B1136"/>
    <w:multiLevelType w:val="hybridMultilevel"/>
    <w:tmpl w:val="20ACB2E8"/>
    <w:lvl w:ilvl="0" w:tplc="0352CB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A0"/>
    <w:rsid w:val="00154333"/>
    <w:rsid w:val="002611BE"/>
    <w:rsid w:val="003D6526"/>
    <w:rsid w:val="005F76A0"/>
    <w:rsid w:val="006E3F2C"/>
    <w:rsid w:val="007752B8"/>
    <w:rsid w:val="007873EA"/>
    <w:rsid w:val="009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84DD"/>
  <w15:chartTrackingRefBased/>
  <w15:docId w15:val="{FFD9A7F8-67E2-4882-B00D-6AFED186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2018-07-05T11:43:00Z</dcterms:created>
  <dcterms:modified xsi:type="dcterms:W3CDTF">2021-10-04T09:46:00Z</dcterms:modified>
</cp:coreProperties>
</file>