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9A" w:rsidRDefault="005A7E9A" w:rsidP="005A7E9A">
      <w:pPr>
        <w:pStyle w:val="ConsPlusNormal"/>
        <w:jc w:val="both"/>
      </w:pPr>
    </w:p>
    <w:p w:rsidR="005A7E9A" w:rsidRPr="005A7E9A" w:rsidRDefault="005A7E9A" w:rsidP="005A7E9A">
      <w:pPr>
        <w:pStyle w:val="ConsPlusTitle"/>
        <w:jc w:val="center"/>
        <w:rPr>
          <w:sz w:val="28"/>
          <w:szCs w:val="28"/>
        </w:rPr>
      </w:pPr>
      <w:bookmarkStart w:id="0" w:name="Par57"/>
      <w:bookmarkEnd w:id="0"/>
      <w:r w:rsidRPr="005A7E9A">
        <w:rPr>
          <w:sz w:val="28"/>
          <w:szCs w:val="28"/>
        </w:rPr>
        <w:t>НОРМЫ</w:t>
      </w:r>
    </w:p>
    <w:p w:rsidR="005A7E9A" w:rsidRPr="005A7E9A" w:rsidRDefault="005A7E9A" w:rsidP="005A7E9A">
      <w:pPr>
        <w:pStyle w:val="ConsPlusTitle"/>
        <w:jc w:val="center"/>
        <w:rPr>
          <w:sz w:val="28"/>
          <w:szCs w:val="28"/>
        </w:rPr>
      </w:pPr>
      <w:r w:rsidRPr="005A7E9A">
        <w:rPr>
          <w:sz w:val="28"/>
          <w:szCs w:val="28"/>
        </w:rPr>
        <w:t>ПИТАНИЯ ПРИ ПРЕДОСТАВЛЕНИИ СОЦИАЛЬНЫХ УСЛУГ В СТАЦИОНАРНОЙ</w:t>
      </w:r>
    </w:p>
    <w:p w:rsidR="005A7E9A" w:rsidRPr="005A7E9A" w:rsidRDefault="005A7E9A" w:rsidP="005A7E9A">
      <w:pPr>
        <w:pStyle w:val="ConsPlusTitle"/>
        <w:jc w:val="center"/>
        <w:rPr>
          <w:sz w:val="28"/>
          <w:szCs w:val="28"/>
        </w:rPr>
      </w:pPr>
      <w:r w:rsidRPr="005A7E9A">
        <w:rPr>
          <w:sz w:val="28"/>
          <w:szCs w:val="28"/>
        </w:rPr>
        <w:t xml:space="preserve">  ФОРМЕ</w:t>
      </w:r>
      <w:r w:rsidRPr="005A7E9A">
        <w:rPr>
          <w:sz w:val="28"/>
          <w:szCs w:val="28"/>
        </w:rPr>
        <w:t xml:space="preserve"> СОЦИАЛЬНОГО ОБСЛУЖИВАНИЯ</w:t>
      </w:r>
      <w:r w:rsidRPr="005A7E9A">
        <w:rPr>
          <w:sz w:val="28"/>
          <w:szCs w:val="28"/>
        </w:rPr>
        <w:t xml:space="preserve"> </w:t>
      </w:r>
    </w:p>
    <w:p w:rsidR="005A7E9A" w:rsidRDefault="005A7E9A" w:rsidP="005A7E9A">
      <w:pPr>
        <w:pStyle w:val="ConsPlusTitle"/>
        <w:jc w:val="center"/>
      </w:pPr>
      <w:r>
        <w:t>В ОБУ «ГЕРОНТОЛОГИЧЕСКИЙ ЦЕНТР ЛИПЕЦКОЙ ОБЛАСТИ»</w:t>
      </w:r>
    </w:p>
    <w:p w:rsidR="005A7E9A" w:rsidRDefault="005A7E9A" w:rsidP="005A7E9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3"/>
        <w:gridCol w:w="1984"/>
      </w:tblGrid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№№</w:t>
            </w:r>
          </w:p>
          <w:p w:rsidR="005A7E9A" w:rsidRDefault="005A7E9A" w:rsidP="00D37AC6">
            <w:pPr>
              <w:pStyle w:val="ConsPlusNormal"/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Наименование продуктов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Норма в день, брутто (г, мл)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 xml:space="preserve">Хлеб, крупа и другие </w:t>
            </w:r>
            <w:proofErr w:type="spellStart"/>
            <w:r>
              <w:t>зернопродукты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Хлеб пшеничный (булочные изделия)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150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Хлеб ржано-пшеничный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150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Крупы и бобовые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70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Макароны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Мука пшеничная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Овощи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Капуста белокочанная свежая, консервированная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115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Картофель: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 1 сентября по 31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 1 ноября по 31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268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 1 января по 28 - 29 февраля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290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 1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310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Овощи прочие (свежие, консервированные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до 1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 1 января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270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Томатное пюре или паста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6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Фрукты и соки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Фрукты, ягоды, цитрусовые свежие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200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Соки плодово-ягодные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60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Сухофрукты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Молоко и молочные 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Кисломолочные 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200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Молоко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200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Творог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Сметана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Сыры твердые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Мясо и мясопродукты, птица, яйца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Говядина 1-й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80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Колбасные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Птица потрошеная 1-й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Рыба потрошеная, морепродукты, сельдь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76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Яйцо (штук)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4 шт. в неделю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Масла и жировые 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Масло сливочное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Кондитерские изделия и др. продукты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Сахар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57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Повидло, джем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Кондитерские изделия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Дрожжи сухие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0,25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Какао-порошок, кофейный напиток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Крахмал картофельный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3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Чай черный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2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Специи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</w:pPr>
            <w:r>
              <w:t>Соль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D37AC6">
            <w:pPr>
              <w:pStyle w:val="ConsPlusNormal"/>
              <w:jc w:val="center"/>
            </w:pPr>
            <w:r>
              <w:t>10</w:t>
            </w:r>
          </w:p>
        </w:tc>
      </w:tr>
      <w:tr w:rsidR="005A7E9A" w:rsidTr="00D37AC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5A7E9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5A7E9A">
            <w:pPr>
              <w:pStyle w:val="ConsPlusNormal"/>
            </w:pPr>
            <w:r>
              <w:t>Аскорбиновая кислота (мг)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5A7E9A">
            <w:pPr>
              <w:pStyle w:val="ConsPlusNormal"/>
              <w:jc w:val="center"/>
            </w:pPr>
            <w:r>
              <w:t>90</w:t>
            </w:r>
          </w:p>
        </w:tc>
      </w:tr>
    </w:tbl>
    <w:p w:rsidR="005A7E9A" w:rsidRDefault="005A7E9A" w:rsidP="005A7E9A">
      <w:pPr>
        <w:pStyle w:val="ConsPlusNormal"/>
        <w:jc w:val="both"/>
      </w:pPr>
      <w:bookmarkStart w:id="1" w:name="_GoBack"/>
      <w:bookmarkEnd w:id="1"/>
    </w:p>
    <w:p w:rsidR="005A7E9A" w:rsidRDefault="005A7E9A" w:rsidP="005A7E9A">
      <w:pPr>
        <w:pStyle w:val="ConsPlusNormal"/>
        <w:ind w:firstLine="540"/>
        <w:jc w:val="both"/>
      </w:pPr>
      <w:r>
        <w:t>Примечание:</w:t>
      </w:r>
    </w:p>
    <w:p w:rsidR="005A7E9A" w:rsidRPr="005A7E9A" w:rsidRDefault="005A7E9A" w:rsidP="005A7E9A">
      <w:pPr>
        <w:pStyle w:val="ConsPlusNormal"/>
        <w:ind w:firstLine="540"/>
        <w:jc w:val="both"/>
      </w:pPr>
      <w:r>
        <w:t>1. В случае хрониче</w:t>
      </w:r>
      <w:r w:rsidRPr="005A7E9A">
        <w:t xml:space="preserve">ских заболеваний (заболеваний желудочно-кишечного тракта, сахарного диабета, сердечно-сосудистых заболеваний), когда необходимо изменить химический состав и энергетическую ценность рациона, рекомендуется руководствоваться </w:t>
      </w:r>
      <w:hyperlink r:id="rId4" w:history="1">
        <w:r w:rsidRPr="005A7E9A">
          <w:t>постановлением</w:t>
        </w:r>
      </w:hyperlink>
      <w:r w:rsidRPr="005A7E9A">
        <w:t xml:space="preserve"> Министерства труда и социального развития РФ от 25 декабря 2003 года N 90 "Об утверждении методических рекомендаций по организации диетического (лечебного) питания в государственных (муниципальных) учреждениях социального обслуживания граждан пожилого возраста и инвалидов".</w:t>
      </w:r>
    </w:p>
    <w:p w:rsidR="005A7E9A" w:rsidRPr="005A7E9A" w:rsidRDefault="005A7E9A" w:rsidP="005A7E9A">
      <w:pPr>
        <w:pStyle w:val="ConsPlusNormal"/>
        <w:spacing w:before="240"/>
        <w:ind w:firstLine="540"/>
        <w:jc w:val="both"/>
      </w:pPr>
      <w:r w:rsidRPr="005A7E9A">
        <w:t xml:space="preserve">2. По медицинским показаниям для клиентов, нуждающихся в повышении пищевой плотности рациона путем коррекции его </w:t>
      </w:r>
      <w:proofErr w:type="spellStart"/>
      <w:r w:rsidRPr="005A7E9A">
        <w:t>белково</w:t>
      </w:r>
      <w:proofErr w:type="spellEnd"/>
      <w:r w:rsidRPr="005A7E9A">
        <w:t xml:space="preserve">-энергетической составляющей, рекомендуется использовать продукты диетического питания смеси белковые композитные сухие в соответствии с </w:t>
      </w:r>
      <w:hyperlink r:id="rId5" w:history="1">
        <w:r w:rsidRPr="005A7E9A">
          <w:t>постановлением</w:t>
        </w:r>
      </w:hyperlink>
      <w:r w:rsidRPr="005A7E9A">
        <w:t xml:space="preserve"> Министерства труда и социального развития Российской Федерации от 15 февраля 2002 года N 12 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инвалидов".</w:t>
      </w:r>
    </w:p>
    <w:p w:rsidR="005A7E9A" w:rsidRPr="005A7E9A" w:rsidRDefault="005A7E9A" w:rsidP="005A7E9A">
      <w:pPr>
        <w:pStyle w:val="ConsPlusNormal"/>
        <w:spacing w:before="240"/>
        <w:ind w:firstLine="540"/>
        <w:jc w:val="both"/>
      </w:pPr>
      <w:r w:rsidRPr="005A7E9A">
        <w:t xml:space="preserve">3. При необходимости допускается заменять продукты питания согласно нормам взаимозаменяемости продуктов при изготовлении блюд и замены продуктов по основным пищевым веществам в соответствии с </w:t>
      </w:r>
      <w:hyperlink r:id="rId6" w:history="1">
        <w:r w:rsidRPr="005A7E9A">
          <w:t>приложениями 7</w:t>
        </w:r>
      </w:hyperlink>
      <w:r w:rsidRPr="005A7E9A">
        <w:t xml:space="preserve">, </w:t>
      </w:r>
      <w:hyperlink r:id="rId7" w:history="1">
        <w:r w:rsidRPr="005A7E9A">
          <w:t>8</w:t>
        </w:r>
      </w:hyperlink>
      <w:r w:rsidRPr="005A7E9A">
        <w:t xml:space="preserve"> к постановлению Министерства труда и социального развития Российской Федерации от 15 февраля 2002 года N 12 "Об утверждении методических рекомендаций по организации питания в учреждениях (отделениях) социального обслуживания граждан пожилого возраста и инвалидов".</w:t>
      </w:r>
    </w:p>
    <w:p w:rsidR="005A7E9A" w:rsidRPr="005A7E9A" w:rsidRDefault="005A7E9A" w:rsidP="005A7E9A">
      <w:pPr>
        <w:pStyle w:val="ConsPlusNormal"/>
        <w:spacing w:before="240"/>
        <w:ind w:firstLine="540"/>
        <w:jc w:val="both"/>
      </w:pPr>
      <w:r w:rsidRPr="005A7E9A">
        <w:t>4. В праздничные дни допускается изменение ассортимента продуктов и увеличение средней стоимости питания до 10%.</w:t>
      </w:r>
    </w:p>
    <w:p w:rsidR="001074A6" w:rsidRDefault="001074A6" w:rsidP="008E3D75"/>
    <w:sectPr w:rsidR="001074A6" w:rsidSect="00D7409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75"/>
    <w:rsid w:val="001074A6"/>
    <w:rsid w:val="001D3D07"/>
    <w:rsid w:val="005A7E9A"/>
    <w:rsid w:val="008E3D75"/>
    <w:rsid w:val="00D7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C4CD2-9E90-4F30-911A-4C0505A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9A"/>
    <w:pPr>
      <w:spacing w:after="160" w:line="259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E9A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7E9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E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EXP&amp;n=398771&amp;date=15.06.2024&amp;dst=10554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398771&amp;date=15.06.2024&amp;dst=103762&amp;field=134" TargetMode="External"/><Relationship Id="rId5" Type="http://schemas.openxmlformats.org/officeDocument/2006/relationships/hyperlink" Target="https://login.consultant.ru/link/?req=doc&amp;base=EXP&amp;n=398771&amp;date=15.06.2024" TargetMode="External"/><Relationship Id="rId4" Type="http://schemas.openxmlformats.org/officeDocument/2006/relationships/hyperlink" Target="https://login.consultant.ru/link/?req=doc&amp;base=EXP&amp;n=321795&amp;date=15.06.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2024-06-15T09:58:00Z</cp:lastPrinted>
  <dcterms:created xsi:type="dcterms:W3CDTF">2024-06-15T10:41:00Z</dcterms:created>
  <dcterms:modified xsi:type="dcterms:W3CDTF">2024-06-15T10:41:00Z</dcterms:modified>
</cp:coreProperties>
</file>